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596B" w14:textId="2D60AA4C" w:rsidR="00BD6256" w:rsidRDefault="00BD6256" w:rsidP="00BD6256">
      <w:pPr>
        <w:pStyle w:val="NoSpacing"/>
        <w:ind w:left="-288" w:right="-288"/>
      </w:pPr>
      <w:r>
        <w:t xml:space="preserve">Date: September 18, </w:t>
      </w:r>
      <w:proofErr w:type="gramStart"/>
      <w:r>
        <w:t>2025</w:t>
      </w:r>
      <w:proofErr w:type="gramEnd"/>
      <w:r>
        <w:tab/>
      </w:r>
      <w:r>
        <w:tab/>
      </w:r>
      <w:r>
        <w:tab/>
      </w:r>
      <w:r>
        <w:tab/>
      </w:r>
      <w:r>
        <w:tab/>
      </w:r>
      <w:r>
        <w:tab/>
      </w:r>
      <w:r>
        <w:t xml:space="preserve">Contact: Steve Lyons </w:t>
      </w:r>
    </w:p>
    <w:p w14:paraId="05714A72" w14:textId="77777777" w:rsidR="00BD6256" w:rsidRDefault="00BD6256" w:rsidP="00BD6256">
      <w:pPr>
        <w:pStyle w:val="NoSpacing"/>
        <w:ind w:left="4752" w:right="-288" w:firstLine="1008"/>
      </w:pPr>
      <w:r>
        <w:t xml:space="preserve">Phone: 608-220-7478 </w:t>
      </w:r>
    </w:p>
    <w:p w14:paraId="6641B275" w14:textId="77777777" w:rsidR="00BD6256" w:rsidRDefault="00BD6256" w:rsidP="00BD6256">
      <w:pPr>
        <w:pStyle w:val="NoSpacing"/>
        <w:ind w:left="4752" w:right="-288" w:firstLine="1008"/>
      </w:pPr>
      <w:r>
        <w:t xml:space="preserve">Email: </w:t>
      </w:r>
      <w:hyperlink r:id="rId6" w:history="1">
        <w:r>
          <w:rPr>
            <w:rStyle w:val="Hyperlink"/>
          </w:rPr>
          <w:t>slyons@thesjlgroup.com</w:t>
        </w:r>
      </w:hyperlink>
      <w:r>
        <w:t xml:space="preserve"> </w:t>
      </w:r>
    </w:p>
    <w:p w14:paraId="01681171" w14:textId="77777777" w:rsidR="00BD6256" w:rsidRDefault="00BD6256" w:rsidP="00BD6256">
      <w:pPr>
        <w:pStyle w:val="NoSpacing"/>
        <w:ind w:left="-288" w:right="-288"/>
      </w:pPr>
    </w:p>
    <w:p w14:paraId="1071D4DA" w14:textId="77777777" w:rsidR="00BD6256" w:rsidRDefault="00BD6256" w:rsidP="00BD6256">
      <w:pPr>
        <w:pStyle w:val="NoSpacing"/>
        <w:ind w:left="-288" w:right="-288"/>
        <w:jc w:val="center"/>
        <w:rPr>
          <w:b/>
          <w:bCs/>
          <w:sz w:val="40"/>
          <w:szCs w:val="40"/>
        </w:rPr>
      </w:pPr>
      <w:r>
        <w:rPr>
          <w:b/>
          <w:bCs/>
          <w:sz w:val="40"/>
          <w:szCs w:val="40"/>
        </w:rPr>
        <w:t xml:space="preserve">Stoughton Trailers Cuts Ribbon on New Global Corporate Headquarters </w:t>
      </w:r>
    </w:p>
    <w:p w14:paraId="79FF5688" w14:textId="77777777" w:rsidR="00BD6256" w:rsidRDefault="00BD6256" w:rsidP="00BD6256">
      <w:pPr>
        <w:pStyle w:val="NoSpacing"/>
        <w:ind w:left="-288" w:right="-288"/>
        <w:jc w:val="center"/>
        <w:rPr>
          <w:sz w:val="32"/>
          <w:szCs w:val="32"/>
        </w:rPr>
      </w:pPr>
      <w:r>
        <w:rPr>
          <w:sz w:val="32"/>
          <w:szCs w:val="32"/>
        </w:rPr>
        <w:t>4</w:t>
      </w:r>
      <w:r>
        <w:rPr>
          <w:sz w:val="32"/>
          <w:szCs w:val="32"/>
          <w:vertAlign w:val="superscript"/>
        </w:rPr>
        <w:t>th</w:t>
      </w:r>
      <w:r>
        <w:rPr>
          <w:sz w:val="32"/>
          <w:szCs w:val="32"/>
        </w:rPr>
        <w:t xml:space="preserve"> Largest Trailer Manufacturer in U.S. Opens New Doors </w:t>
      </w:r>
      <w:proofErr w:type="gramStart"/>
      <w:r>
        <w:rPr>
          <w:sz w:val="32"/>
          <w:szCs w:val="32"/>
        </w:rPr>
        <w:t>In</w:t>
      </w:r>
      <w:proofErr w:type="gramEnd"/>
      <w:r>
        <w:rPr>
          <w:sz w:val="32"/>
          <w:szCs w:val="32"/>
        </w:rPr>
        <w:t xml:space="preserve"> Stoughton </w:t>
      </w:r>
    </w:p>
    <w:p w14:paraId="53A7929C" w14:textId="77777777" w:rsidR="00BD6256" w:rsidRDefault="00BD6256" w:rsidP="00BD6256">
      <w:pPr>
        <w:pStyle w:val="NoSpacing"/>
        <w:ind w:left="-288" w:right="-288"/>
        <w:jc w:val="center"/>
        <w:rPr>
          <w:sz w:val="32"/>
          <w:szCs w:val="32"/>
        </w:rPr>
      </w:pPr>
    </w:p>
    <w:p w14:paraId="5EB03BD1" w14:textId="77777777" w:rsidR="00BD6256" w:rsidRPr="0035129B" w:rsidRDefault="00BD6256" w:rsidP="00BD6256">
      <w:pPr>
        <w:ind w:left="-288" w:right="-288"/>
      </w:pPr>
      <w:r w:rsidRPr="0035129B">
        <w:t>Stoughton… Stoughton Trailers</w:t>
      </w:r>
      <w:r>
        <w:t xml:space="preserve"> </w:t>
      </w:r>
      <w:r w:rsidRPr="0035129B">
        <w:t>open</w:t>
      </w:r>
      <w:r>
        <w:t>ed</w:t>
      </w:r>
      <w:r w:rsidRPr="0035129B">
        <w:t xml:space="preserve"> its new global corporate headquarters in Stoughton, Wisconsin. The facility</w:t>
      </w:r>
      <w:r>
        <w:t xml:space="preserve"> is</w:t>
      </w:r>
      <w:r w:rsidRPr="0035129B">
        <w:t xml:space="preserve"> design</w:t>
      </w:r>
      <w:r>
        <w:t>ed</w:t>
      </w:r>
      <w:r w:rsidRPr="0035129B">
        <w:t xml:space="preserve"> to promote the physical, mental and business health of Stoughton Trailers and its team members.</w:t>
      </w:r>
    </w:p>
    <w:p w14:paraId="29F3B644" w14:textId="77777777" w:rsidR="00BD6256" w:rsidRPr="0035129B" w:rsidRDefault="00BD6256" w:rsidP="00BD6256">
      <w:pPr>
        <w:ind w:left="-288" w:right="-288"/>
      </w:pPr>
    </w:p>
    <w:p w14:paraId="05A4136B" w14:textId="77777777" w:rsidR="00BD6256" w:rsidRPr="0035129B" w:rsidRDefault="00BD6256" w:rsidP="00BD6256">
      <w:pPr>
        <w:ind w:left="-288" w:right="-288"/>
      </w:pPr>
      <w:r w:rsidRPr="0035129B">
        <w:t xml:space="preserve">The new </w:t>
      </w:r>
      <w:r>
        <w:t xml:space="preserve">53,000 square foot </w:t>
      </w:r>
      <w:r w:rsidRPr="0035129B">
        <w:t xml:space="preserve">headquarters </w:t>
      </w:r>
      <w:r>
        <w:t>w</w:t>
      </w:r>
      <w:r w:rsidRPr="0035129B">
        <w:t>ill house up to 200 Stoughton Trailer</w:t>
      </w:r>
      <w:r>
        <w:t>s</w:t>
      </w:r>
      <w:r w:rsidRPr="0035129B">
        <w:t xml:space="preserve"> team members. The project took nearly 15 months to complete and used 300 tons of steel and 1,850 cubic yards of concrete.</w:t>
      </w:r>
    </w:p>
    <w:p w14:paraId="028992A4" w14:textId="77777777" w:rsidR="00BD6256" w:rsidRPr="0035129B" w:rsidRDefault="00BD6256" w:rsidP="00BD6256">
      <w:pPr>
        <w:ind w:left="-288" w:right="-288"/>
      </w:pPr>
    </w:p>
    <w:p w14:paraId="72CB5BD7" w14:textId="77777777" w:rsidR="00BD6256" w:rsidRPr="0035129B" w:rsidRDefault="00BD6256" w:rsidP="00BD6256">
      <w:pPr>
        <w:ind w:left="-288" w:right="-288"/>
      </w:pPr>
      <w:r w:rsidRPr="0035129B">
        <w:rPr>
          <w:rFonts w:eastAsia="Times New Roman"/>
          <w:color w:val="000000"/>
        </w:rPr>
        <w:t>“Our new headquarters is more than a building—it’s an investment in our people, community, and the future of Wisconsin manufacturing. It strengthens our foundation of quality and hard work while promoting the physical, mental, and business health of our dedicated team</w:t>
      </w:r>
      <w:proofErr w:type="gramStart"/>
      <w:r>
        <w:rPr>
          <w:rFonts w:eastAsia="Times New Roman"/>
          <w:color w:val="000000"/>
        </w:rPr>
        <w:t>,</w:t>
      </w:r>
      <w:r w:rsidRPr="0035129B">
        <w:rPr>
          <w:rFonts w:eastAsia="Times New Roman"/>
          <w:color w:val="000000"/>
        </w:rPr>
        <w:t xml:space="preserve">” </w:t>
      </w:r>
      <w:r>
        <w:rPr>
          <w:rFonts w:eastAsia="Times New Roman"/>
          <w:color w:val="000000"/>
        </w:rPr>
        <w:t xml:space="preserve"> said</w:t>
      </w:r>
      <w:proofErr w:type="gramEnd"/>
      <w:r>
        <w:rPr>
          <w:rFonts w:eastAsia="Times New Roman"/>
          <w:color w:val="000000"/>
        </w:rPr>
        <w:t xml:space="preserve"> </w:t>
      </w:r>
      <w:r w:rsidRPr="0035129B">
        <w:rPr>
          <w:rFonts w:eastAsia="Times New Roman"/>
          <w:color w:val="000000"/>
        </w:rPr>
        <w:t>Bob Wahlin, President &amp; CEO, Stoughton Trailers</w:t>
      </w:r>
      <w:r>
        <w:rPr>
          <w:rFonts w:eastAsia="Times New Roman"/>
          <w:color w:val="000000"/>
        </w:rPr>
        <w:t>.</w:t>
      </w:r>
    </w:p>
    <w:p w14:paraId="7E8F4522" w14:textId="77777777" w:rsidR="00BD6256" w:rsidRPr="0035129B" w:rsidRDefault="00BD6256" w:rsidP="00BD6256">
      <w:pPr>
        <w:ind w:left="-288" w:right="-288"/>
      </w:pPr>
    </w:p>
    <w:p w14:paraId="595C2E33" w14:textId="77777777" w:rsidR="00BD6256" w:rsidRPr="0006493C" w:rsidRDefault="00BD6256" w:rsidP="00BD6256">
      <w:pPr>
        <w:ind w:left="-288" w:right="-288"/>
      </w:pPr>
      <w:r w:rsidRPr="0035129B">
        <w:t xml:space="preserve">Over the last 2 years, Stoughton Trailers has averaged 2,000 team members and is the largest employer in the City of Stoughton, the </w:t>
      </w:r>
      <w:r w:rsidRPr="0006493C">
        <w:t xml:space="preserve">City of Evansville and the City of Brodhead. The company also has a manufacturing operation in Waco, Texas. </w:t>
      </w:r>
    </w:p>
    <w:p w14:paraId="40653651" w14:textId="77777777" w:rsidR="00BD6256" w:rsidRPr="0006493C" w:rsidRDefault="00BD6256" w:rsidP="00BD6256">
      <w:pPr>
        <w:ind w:left="-288" w:right="-288"/>
      </w:pPr>
    </w:p>
    <w:p w14:paraId="05E18876" w14:textId="77777777" w:rsidR="00BD6256" w:rsidRPr="0006493C" w:rsidRDefault="00BD6256" w:rsidP="00BD6256">
      <w:pPr>
        <w:ind w:left="-288" w:right="-288"/>
      </w:pPr>
      <w:r w:rsidRPr="0006493C">
        <w:rPr>
          <w:rFonts w:cs="Calibri"/>
        </w:rPr>
        <w:t>"In addition to over six decades of success in the manufacturing industry, Stoughton Trailers has been a champion of the Stoughton community, and that commitment to community is on full display with this new development," said Gov. Evers. "By centering the success of the greater Stoughton community in their project design, Stoughton Trailers is helping usher in more than just the next century of business success, and I can’t wait to see all the good that will come out of this new building and community space."</w:t>
      </w:r>
    </w:p>
    <w:p w14:paraId="383CD1D6" w14:textId="77777777" w:rsidR="00BD6256" w:rsidRPr="0035129B" w:rsidRDefault="00BD6256" w:rsidP="00BD6256">
      <w:pPr>
        <w:ind w:left="-288" w:right="-288"/>
      </w:pPr>
    </w:p>
    <w:p w14:paraId="104AD6B6" w14:textId="77777777" w:rsidR="00BD6256" w:rsidRPr="0035129B" w:rsidRDefault="00BD6256" w:rsidP="00BD6256">
      <w:pPr>
        <w:ind w:left="-288" w:right="-288"/>
      </w:pPr>
      <w:r w:rsidRPr="0035129B">
        <w:t>Founded in 1961, the company is the 8</w:t>
      </w:r>
      <w:r w:rsidRPr="0035129B">
        <w:rPr>
          <w:vertAlign w:val="superscript"/>
        </w:rPr>
        <w:t>th</w:t>
      </w:r>
      <w:r w:rsidRPr="0035129B">
        <w:t xml:space="preserve"> largest employer in Dane County and is the county’s largest manufacturer. Stoughton Trailers has evolved into a family of companies serving the transportation industry, </w:t>
      </w:r>
      <w:proofErr w:type="gramStart"/>
      <w:r w:rsidRPr="0035129B">
        <w:t>including:</w:t>
      </w:r>
      <w:proofErr w:type="gramEnd"/>
      <w:r w:rsidRPr="0035129B">
        <w:t xml:space="preserve"> Stoughton Parts Sales, Stoughton Rental &amp; Lease, Stoughton Acceptance Corporation, Stoughton Trucking, Stoughton Logistics and Stoughton Fabrication Solutions. </w:t>
      </w:r>
    </w:p>
    <w:p w14:paraId="221BC109" w14:textId="77777777" w:rsidR="00BD6256" w:rsidRPr="0035129B" w:rsidRDefault="00BD6256" w:rsidP="00BD6256">
      <w:pPr>
        <w:ind w:right="-288"/>
      </w:pPr>
    </w:p>
    <w:p w14:paraId="1DC94399" w14:textId="77777777" w:rsidR="00BD6256" w:rsidRPr="0035129B" w:rsidRDefault="00BD6256" w:rsidP="00BD6256">
      <w:pPr>
        <w:ind w:left="-288" w:right="-288"/>
      </w:pPr>
      <w:r w:rsidRPr="0035129B">
        <w:t>The</w:t>
      </w:r>
      <w:r>
        <w:t xml:space="preserve"> new</w:t>
      </w:r>
      <w:r w:rsidRPr="0035129B">
        <w:t xml:space="preserve"> </w:t>
      </w:r>
      <w:r>
        <w:t xml:space="preserve">global </w:t>
      </w:r>
      <w:r w:rsidRPr="0035129B">
        <w:t>headquarters’ location is 1800 Greenbriar Drive, Stoughton, Wisconsin 53589</w:t>
      </w:r>
    </w:p>
    <w:p w14:paraId="4D330971" w14:textId="77777777" w:rsidR="00BD6256" w:rsidRDefault="00BD6256" w:rsidP="00BD6256">
      <w:pPr>
        <w:ind w:left="-288" w:right="-288"/>
      </w:pPr>
    </w:p>
    <w:p w14:paraId="39FE0B1E" w14:textId="77777777" w:rsidR="00BD6256" w:rsidRPr="0035129B" w:rsidRDefault="00BD6256" w:rsidP="00BD6256">
      <w:pPr>
        <w:ind w:left="-288" w:right="-288"/>
      </w:pPr>
      <w:r w:rsidRPr="0035129B">
        <w:t xml:space="preserve">More information regarding Stoughton Trailers can be found at </w:t>
      </w:r>
      <w:hyperlink r:id="rId7" w:history="1">
        <w:r w:rsidRPr="0035129B">
          <w:rPr>
            <w:rStyle w:val="Hyperlink"/>
            <w:color w:val="0000FF"/>
          </w:rPr>
          <w:t>Stoughton Trailers | New HQ Information</w:t>
        </w:r>
      </w:hyperlink>
    </w:p>
    <w:p w14:paraId="61FD5A49" w14:textId="77777777" w:rsidR="00BD6256" w:rsidRPr="0035129B" w:rsidRDefault="00BD6256" w:rsidP="00BD6256">
      <w:pPr>
        <w:ind w:left="-288" w:right="-288"/>
        <w:jc w:val="center"/>
      </w:pPr>
    </w:p>
    <w:p w14:paraId="4F7D7AEF" w14:textId="77777777" w:rsidR="00BD6256" w:rsidRDefault="00BD6256" w:rsidP="00BD6256">
      <w:pPr>
        <w:ind w:left="-288" w:right="-288"/>
        <w:jc w:val="center"/>
        <w:rPr>
          <w:b/>
          <w:bCs/>
          <w:sz w:val="24"/>
          <w:szCs w:val="24"/>
        </w:rPr>
      </w:pPr>
      <w:r>
        <w:t>#30#</w:t>
      </w:r>
    </w:p>
    <w:p w14:paraId="1BE2098E" w14:textId="77777777" w:rsidR="00BD6256" w:rsidRDefault="00BD6256" w:rsidP="00BD6256"/>
    <w:p w14:paraId="45DC0260" w14:textId="77777777" w:rsidR="002D280C" w:rsidRPr="00CD6B21" w:rsidRDefault="002D280C">
      <w:pPr>
        <w:rPr>
          <w:rFonts w:ascii="Arial" w:hAnsi="Arial" w:cs="Arial"/>
        </w:rPr>
      </w:pPr>
    </w:p>
    <w:sectPr w:rsidR="002D280C" w:rsidRPr="00CD6B21" w:rsidSect="00A474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FBD2" w14:textId="77777777" w:rsidR="00752D1C" w:rsidRDefault="00752D1C" w:rsidP="00CD6B21">
      <w:r>
        <w:separator/>
      </w:r>
    </w:p>
  </w:endnote>
  <w:endnote w:type="continuationSeparator" w:id="0">
    <w:p w14:paraId="134E4880" w14:textId="77777777" w:rsidR="00752D1C" w:rsidRDefault="00752D1C" w:rsidP="00CD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9B8C" w14:textId="77777777" w:rsidR="00AF5271" w:rsidRDefault="00AF5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548A" w14:textId="77777777" w:rsidR="00CD664E" w:rsidRDefault="00CD664E" w:rsidP="00CD664E">
    <w:pPr>
      <w:pStyle w:val="Footer"/>
    </w:pPr>
    <w:r>
      <w:rPr>
        <w:noProof/>
      </w:rPr>
      <mc:AlternateContent>
        <mc:Choice Requires="wps">
          <w:drawing>
            <wp:anchor distT="0" distB="0" distL="114300" distR="114300" simplePos="0" relativeHeight="251661312" behindDoc="1" locked="1" layoutInCell="1" allowOverlap="0" wp14:anchorId="31EAFFF6" wp14:editId="1F6A4681">
              <wp:simplePos x="0" y="0"/>
              <wp:positionH relativeFrom="page">
                <wp:align>center</wp:align>
              </wp:positionH>
              <wp:positionV relativeFrom="page">
                <wp:posOffset>9241155</wp:posOffset>
              </wp:positionV>
              <wp:extent cx="6675120" cy="0"/>
              <wp:effectExtent l="0" t="0" r="0" b="0"/>
              <wp:wrapTight wrapText="bothSides">
                <wp:wrapPolygon edited="0">
                  <wp:start x="0" y="0"/>
                  <wp:lineTo x="0" y="21600"/>
                  <wp:lineTo x="21600" y="21600"/>
                  <wp:lineTo x="21600" y="0"/>
                </wp:wrapPolygon>
              </wp:wrapTight>
              <wp:docPr id="971318772" name="Straight Connector 2"/>
              <wp:cNvGraphicFramePr/>
              <a:graphic xmlns:a="http://schemas.openxmlformats.org/drawingml/2006/main">
                <a:graphicData uri="http://schemas.microsoft.com/office/word/2010/wordprocessingShape">
                  <wps:wsp>
                    <wps:cNvCnPr/>
                    <wps:spPr>
                      <a:xfrm>
                        <a:off x="0" y="0"/>
                        <a:ext cx="6675120" cy="0"/>
                      </a:xfrm>
                      <a:prstGeom prst="line">
                        <a:avLst/>
                      </a:prstGeom>
                      <a:ln>
                        <a:solidFill>
                          <a:srgbClr val="DE7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A33E36" id="Straight Connector 2" o:spid="_x0000_s1026" style="position:absolute;z-index:-25165516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27.65pt" to="525.6pt,7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" o:allowoverlap="f" strokecolor="#de7c00" strokeweight=".5pt">
              <v:stroke joinstyle="miter"/>
              <w10:wrap type="tight" anchorx="page" anchory="page"/>
              <w10:anchorlock/>
            </v:line>
          </w:pict>
        </mc:Fallback>
      </mc:AlternateContent>
    </w:r>
  </w:p>
  <w:p w14:paraId="248AEBD4" w14:textId="79C78E50" w:rsidR="00CD6B21" w:rsidRPr="00732E60" w:rsidRDefault="00AF5271" w:rsidP="00CD6B21">
    <w:pPr>
      <w:pStyle w:val="Footer"/>
      <w:jc w:val="center"/>
      <w:rPr>
        <w:color w:val="005EB8"/>
      </w:rPr>
    </w:pPr>
    <w:r>
      <w:rPr>
        <w:color w:val="005EB8"/>
      </w:rPr>
      <w:t>1800 Greenbriar Drive</w:t>
    </w:r>
    <w:r w:rsidR="00732E60" w:rsidRPr="00732E60">
      <w:rPr>
        <w:color w:val="005EB8"/>
      </w:rPr>
      <w:t xml:space="preserve"> |</w:t>
    </w:r>
    <w:r w:rsidR="00CD6B21" w:rsidRPr="00732E60">
      <w:rPr>
        <w:color w:val="005EB8"/>
      </w:rPr>
      <w:t xml:space="preserve"> Stoughton, WI 53589</w:t>
    </w:r>
  </w:p>
  <w:p w14:paraId="0085F89D" w14:textId="55388F6C" w:rsidR="00CD6B21" w:rsidRPr="00732E60" w:rsidRDefault="00CD6B21" w:rsidP="00CD6B21">
    <w:pPr>
      <w:pStyle w:val="Footer"/>
      <w:jc w:val="center"/>
      <w:rPr>
        <w:color w:val="005EB8"/>
      </w:rPr>
    </w:pPr>
    <w:r w:rsidRPr="00732E60">
      <w:rPr>
        <w:color w:val="005EB8"/>
      </w:rPr>
      <w:t>Phone: 608.873.25</w:t>
    </w:r>
    <w:r w:rsidR="00C9703C">
      <w:rPr>
        <w:color w:val="005EB8"/>
      </w:rPr>
      <w:t>00</w:t>
    </w:r>
    <w:r w:rsidRPr="00732E60">
      <w:rPr>
        <w:color w:val="005EB8"/>
      </w:rPr>
      <w:t xml:space="preserve"> </w:t>
    </w:r>
    <w:r w:rsidR="00732E60" w:rsidRPr="00732E60">
      <w:rPr>
        <w:color w:val="005EB8"/>
      </w:rPr>
      <w:t xml:space="preserve">| </w:t>
    </w:r>
    <w:r w:rsidRPr="00732E60">
      <w:rPr>
        <w:color w:val="005EB8"/>
      </w:rPr>
      <w:t>www.stoughtontrailers.com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9D81" w14:textId="77777777" w:rsidR="00AF5271" w:rsidRDefault="00AF5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E99F" w14:textId="77777777" w:rsidR="00752D1C" w:rsidRDefault="00752D1C" w:rsidP="00CD6B21">
      <w:r>
        <w:separator/>
      </w:r>
    </w:p>
  </w:footnote>
  <w:footnote w:type="continuationSeparator" w:id="0">
    <w:p w14:paraId="46B0A334" w14:textId="77777777" w:rsidR="00752D1C" w:rsidRDefault="00752D1C" w:rsidP="00CD6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528A" w14:textId="77777777" w:rsidR="00AF5271" w:rsidRDefault="00AF5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BDDD" w14:textId="77777777" w:rsidR="00CD6B21" w:rsidRDefault="00EB34A0" w:rsidP="00EB34A0">
    <w:pPr>
      <w:pStyle w:val="Header"/>
      <w:tabs>
        <w:tab w:val="left" w:pos="870"/>
      </w:tabs>
    </w:pPr>
    <w:r>
      <w:tab/>
    </w:r>
    <w:r>
      <w:tab/>
    </w:r>
    <w:r w:rsidRPr="00EB34A0">
      <w:rPr>
        <w:noProof/>
      </w:rPr>
      <w:drawing>
        <wp:anchor distT="0" distB="0" distL="114300" distR="114300" simplePos="0" relativeHeight="251662336" behindDoc="1" locked="1" layoutInCell="1" allowOverlap="1" wp14:anchorId="1FC16630" wp14:editId="597A03CF">
          <wp:simplePos x="0" y="0"/>
          <wp:positionH relativeFrom="page">
            <wp:align>center</wp:align>
          </wp:positionH>
          <wp:positionV relativeFrom="page">
            <wp:posOffset>223837</wp:posOffset>
          </wp:positionV>
          <wp:extent cx="1810512" cy="402336"/>
          <wp:effectExtent l="0" t="0" r="0" b="0"/>
          <wp:wrapNone/>
          <wp:docPr id="3" name="Picture 2" descr="A blue sign with white letters&#10;&#10;Description automatically generated">
            <a:extLst xmlns:a="http://schemas.openxmlformats.org/drawingml/2006/main">
              <a:ext uri="{FF2B5EF4-FFF2-40B4-BE49-F238E27FC236}">
                <a16:creationId xmlns:a16="http://schemas.microsoft.com/office/drawing/2014/main" id="{AA49B771-C9E1-754B-4EBE-EEEB77BADE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sign with white letters&#10;&#10;Description automatically generated">
                    <a:extLst>
                      <a:ext uri="{FF2B5EF4-FFF2-40B4-BE49-F238E27FC236}">
                        <a16:creationId xmlns:a16="http://schemas.microsoft.com/office/drawing/2014/main" id="{AA49B771-C9E1-754B-4EBE-EEEB77BADE49}"/>
                      </a:ext>
                    </a:extLst>
                  </pic:cNvPr>
                  <pic:cNvPicPr>
                    <a:picLocks noChangeAspect="1"/>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810512" cy="402336"/>
                  </a:xfrm>
                  <a:prstGeom prst="rect">
                    <a:avLst/>
                  </a:prstGeom>
                </pic:spPr>
              </pic:pic>
            </a:graphicData>
          </a:graphic>
          <wp14:sizeRelH relativeFrom="margin">
            <wp14:pctWidth>0</wp14:pctWidth>
          </wp14:sizeRelH>
          <wp14:sizeRelV relativeFrom="margin">
            <wp14:pctHeight>0</wp14:pctHeight>
          </wp14:sizeRelV>
        </wp:anchor>
      </w:drawing>
    </w:r>
    <w:r w:rsidR="00CD6B21">
      <w:rPr>
        <w:noProof/>
      </w:rPr>
      <mc:AlternateContent>
        <mc:Choice Requires="wps">
          <w:drawing>
            <wp:anchor distT="0" distB="0" distL="114300" distR="114300" simplePos="0" relativeHeight="251659264" behindDoc="0" locked="1" layoutInCell="1" allowOverlap="0" wp14:anchorId="38F0FF84" wp14:editId="10874EE9">
              <wp:simplePos x="0" y="0"/>
              <wp:positionH relativeFrom="page">
                <wp:align>center</wp:align>
              </wp:positionH>
              <wp:positionV relativeFrom="page">
                <wp:posOffset>835330</wp:posOffset>
              </wp:positionV>
              <wp:extent cx="6675120" cy="0"/>
              <wp:effectExtent l="0" t="0" r="0" b="0"/>
              <wp:wrapNone/>
              <wp:docPr id="1054687971" name="Straight Connector 2"/>
              <wp:cNvGraphicFramePr/>
              <a:graphic xmlns:a="http://schemas.openxmlformats.org/drawingml/2006/main">
                <a:graphicData uri="http://schemas.microsoft.com/office/word/2010/wordprocessingShape">
                  <wps:wsp>
                    <wps:cNvCnPr/>
                    <wps:spPr>
                      <a:xfrm>
                        <a:off x="0" y="0"/>
                        <a:ext cx="667512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9BEA90" id="Straight Connector 2"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65.75pt" to="525.6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" o:allowoverlap="f" strokecolor="#005eb8" strokeweight=".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4A00" w14:textId="77777777" w:rsidR="00AF5271" w:rsidRDefault="00AF52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IwNDQ0MDK2sDA0NzNQ0lEKTi0uzszPAykwrAUAJQp1TSwAAAA="/>
  </w:docVars>
  <w:rsids>
    <w:rsidRoot w:val="003E0271"/>
    <w:rsid w:val="001D6AC5"/>
    <w:rsid w:val="00270039"/>
    <w:rsid w:val="00280320"/>
    <w:rsid w:val="002D280C"/>
    <w:rsid w:val="00385885"/>
    <w:rsid w:val="003E0271"/>
    <w:rsid w:val="00732E60"/>
    <w:rsid w:val="00752D1C"/>
    <w:rsid w:val="00777247"/>
    <w:rsid w:val="00A47485"/>
    <w:rsid w:val="00AF5271"/>
    <w:rsid w:val="00BD6256"/>
    <w:rsid w:val="00C752BE"/>
    <w:rsid w:val="00C9703C"/>
    <w:rsid w:val="00CD664E"/>
    <w:rsid w:val="00CD6B21"/>
    <w:rsid w:val="00D46573"/>
    <w:rsid w:val="00D8482B"/>
    <w:rsid w:val="00EB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2B83F"/>
  <w15:chartTrackingRefBased/>
  <w15:docId w15:val="{5C2895B8-6F7D-45A2-9BCF-94DDFA5C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B21"/>
    <w:pPr>
      <w:tabs>
        <w:tab w:val="center" w:pos="4680"/>
        <w:tab w:val="right" w:pos="9360"/>
      </w:tabs>
    </w:pPr>
  </w:style>
  <w:style w:type="character" w:customStyle="1" w:styleId="HeaderChar">
    <w:name w:val="Header Char"/>
    <w:basedOn w:val="DefaultParagraphFont"/>
    <w:link w:val="Header"/>
    <w:uiPriority w:val="99"/>
    <w:rsid w:val="00CD6B21"/>
  </w:style>
  <w:style w:type="paragraph" w:styleId="Footer">
    <w:name w:val="footer"/>
    <w:basedOn w:val="Normal"/>
    <w:link w:val="FooterChar"/>
    <w:uiPriority w:val="99"/>
    <w:unhideWhenUsed/>
    <w:rsid w:val="00CD6B21"/>
    <w:pPr>
      <w:tabs>
        <w:tab w:val="center" w:pos="4680"/>
        <w:tab w:val="right" w:pos="9360"/>
      </w:tabs>
    </w:pPr>
  </w:style>
  <w:style w:type="character" w:customStyle="1" w:styleId="FooterChar">
    <w:name w:val="Footer Char"/>
    <w:basedOn w:val="DefaultParagraphFont"/>
    <w:link w:val="Footer"/>
    <w:uiPriority w:val="99"/>
    <w:rsid w:val="00CD6B21"/>
  </w:style>
  <w:style w:type="character" w:styleId="Hyperlink">
    <w:name w:val="Hyperlink"/>
    <w:basedOn w:val="DefaultParagraphFont"/>
    <w:uiPriority w:val="99"/>
    <w:semiHidden/>
    <w:unhideWhenUsed/>
    <w:rsid w:val="00BD6256"/>
    <w:rPr>
      <w:color w:val="0563C1" w:themeColor="hyperlink"/>
      <w:u w:val="single"/>
    </w:rPr>
  </w:style>
  <w:style w:type="paragraph" w:styleId="NoSpacing">
    <w:name w:val="No Spacing"/>
    <w:uiPriority w:val="1"/>
    <w:qFormat/>
    <w:rsid w:val="00BD625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stoughtontrailers.com/our-history-and-future/new-hq-inform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yons@thesjlgroup.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2100</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Sonntag</dc:creator>
  <cp:keywords/>
  <dc:description/>
  <cp:lastModifiedBy>Audra Sonntag</cp:lastModifiedBy>
  <cp:revision>4</cp:revision>
  <cp:lastPrinted>2023-10-26T18:53:00Z</cp:lastPrinted>
  <dcterms:created xsi:type="dcterms:W3CDTF">2024-07-24T18:47:00Z</dcterms:created>
  <dcterms:modified xsi:type="dcterms:W3CDTF">2025-09-18T14:31:00Z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eee93898-c4d4-46f2-9528-a40ebf0db428</vt:lpwstr>
  </property>
</Properties>
</file>